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7DE" w14:textId="06301C0D" w:rsidR="00CF42CD" w:rsidRPr="00FF23FD" w:rsidRDefault="00C1242E" w:rsidP="00FF23FD">
      <w:pPr>
        <w:widowControl/>
        <w:pBdr>
          <w:top w:val="single" w:sz="12" w:space="6" w:color="006699"/>
          <w:bottom w:val="single" w:sz="6" w:space="4" w:color="CCCCCC"/>
        </w:pBdr>
        <w:shd w:val="clear" w:color="auto" w:fill="FFFFFF"/>
        <w:spacing w:after="240" w:line="333" w:lineRule="atLeast"/>
        <w:jc w:val="left"/>
        <w:outlineLvl w:val="1"/>
        <w:rPr>
          <w:rFonts w:ascii="ヒラギノ角ゴ Pro W3" w:eastAsia="ヒラギノ角ゴ Pro W3" w:hAnsi="ヒラギノ角ゴ Pro W3"/>
          <w:b/>
          <w:bCs/>
          <w:color w:val="003366"/>
          <w:kern w:val="0"/>
          <w:sz w:val="25"/>
          <w:szCs w:val="25"/>
        </w:rPr>
      </w:pPr>
      <w:r>
        <w:rPr>
          <w:rFonts w:ascii="ヒラギノ角ゴ Pro W3" w:eastAsia="ヒラギノ角ゴ Pro W3" w:hAnsi="ヒラギノ角ゴ Pro W3" w:hint="eastAsia"/>
          <w:b/>
          <w:bCs/>
          <w:color w:val="003366"/>
          <w:kern w:val="0"/>
          <w:sz w:val="25"/>
          <w:szCs w:val="25"/>
        </w:rPr>
        <w:t>役員</w:t>
      </w:r>
      <w:r w:rsidR="00CF42CD" w:rsidRPr="00CF42CD">
        <w:rPr>
          <w:rFonts w:ascii="ヒラギノ角ゴ Pro W3" w:eastAsia="ヒラギノ角ゴ Pro W3" w:hAnsi="ヒラギノ角ゴ Pro W3" w:hint="eastAsia"/>
          <w:b/>
          <w:bCs/>
          <w:color w:val="003366"/>
          <w:kern w:val="0"/>
          <w:sz w:val="25"/>
          <w:szCs w:val="25"/>
        </w:rPr>
        <w:t>選挙公示</w:t>
      </w:r>
    </w:p>
    <w:p w14:paraId="7CE6D4A6" w14:textId="55D1B45F" w:rsidR="00CF42CD" w:rsidRPr="00CF42CD" w:rsidRDefault="00CF42CD" w:rsidP="00CF42CD">
      <w:pPr>
        <w:widowControl/>
        <w:shd w:val="clear" w:color="auto" w:fill="FFFFFF"/>
        <w:spacing w:after="240" w:line="333" w:lineRule="atLeast"/>
        <w:jc w:val="righ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201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8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年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4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月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</w:t>
      </w:r>
      <w:r w:rsidR="00C33A54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日</w:t>
      </w:r>
    </w:p>
    <w:p w14:paraId="16F590AC" w14:textId="7677A099" w:rsidR="00C33A54" w:rsidRPr="00DA0C92" w:rsidRDefault="00CF42CD" w:rsidP="00C33A54">
      <w:pPr>
        <w:widowControl/>
        <w:shd w:val="clear" w:color="auto" w:fill="FFFFFF"/>
        <w:spacing w:after="240" w:line="333" w:lineRule="atLeast"/>
        <w:jc w:val="righ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一般社団法人日本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外来小児科学会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 xml:space="preserve">　選挙管理委員会</w:t>
      </w:r>
      <w:r w:rsidR="00C33A54"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  <w:br/>
      </w:r>
      <w:r w:rsidR="00F079AE" w:rsidRPr="00F079AE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関　信夫</w:t>
      </w:r>
      <w:r w:rsidR="00DA0C92">
        <w:rPr>
          <w:rFonts w:asciiTheme="minorEastAsia" w:eastAsiaTheme="minorEastAsia" w:hAnsiTheme="minorEastAsia" w:cs="Helvetica"/>
          <w:kern w:val="0"/>
          <w:sz w:val="22"/>
          <w:szCs w:val="22"/>
        </w:rPr>
        <w:br/>
      </w:r>
      <w:r w:rsidR="00F079AE" w:rsidRPr="00F079AE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熊谷直樹</w:t>
      </w:r>
      <w:r w:rsidR="00C33A54">
        <w:rPr>
          <w:rFonts w:asciiTheme="minorEastAsia" w:eastAsiaTheme="minorEastAsia" w:hAnsiTheme="minorEastAsia" w:cs="Helvetica"/>
          <w:kern w:val="0"/>
          <w:sz w:val="22"/>
          <w:szCs w:val="22"/>
        </w:rPr>
        <w:br/>
      </w:r>
      <w:r w:rsidR="00F079AE" w:rsidRPr="00F079AE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高村一志</w:t>
      </w:r>
    </w:p>
    <w:p w14:paraId="3E08AACD" w14:textId="39589EB5" w:rsidR="00CF42CD" w:rsidRPr="00CF42CD" w:rsidRDefault="00C1242E" w:rsidP="00CF42CD">
      <w:pPr>
        <w:widowControl/>
        <w:shd w:val="clear" w:color="auto" w:fill="FFFFFF"/>
        <w:spacing w:after="240" w:line="333" w:lineRule="atLeast"/>
        <w:jc w:val="lef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bookmarkStart w:id="0" w:name="_Hlk506980354"/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役員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選挙</w:t>
      </w:r>
      <w:r w:rsidR="005E054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細則</w:t>
      </w:r>
      <w:bookmarkEnd w:id="0"/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に従い、日本</w:t>
      </w:r>
      <w:r w:rsidR="001C66E5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外来小児科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学会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役員（理事</w:t>
      </w:r>
      <w:r w:rsidR="00C33A54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・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監事）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の選挙を実施致します。</w:t>
      </w:r>
    </w:p>
    <w:p w14:paraId="6D8D611F" w14:textId="6380BC57" w:rsidR="00CF42CD" w:rsidRPr="00482C7E" w:rsidRDefault="00CF42CD" w:rsidP="00EB22D7">
      <w:pPr>
        <w:widowControl/>
        <w:pBdr>
          <w:bottom w:val="single" w:sz="6" w:space="0" w:color="CCCCCC"/>
        </w:pBdr>
        <w:shd w:val="clear" w:color="auto" w:fill="FFFFFF"/>
        <w:spacing w:after="240" w:line="333" w:lineRule="atLeast"/>
        <w:jc w:val="left"/>
        <w:outlineLvl w:val="2"/>
        <w:rPr>
          <w:rFonts w:ascii="ヒラギノ角ゴ Pro W3" w:eastAsia="ヒラギノ角ゴ Pro W3" w:hAnsi="ヒラギノ角ゴ Pro W3"/>
          <w:b/>
          <w:bCs/>
          <w:color w:val="E36C0A" w:themeColor="accent6" w:themeShade="BF"/>
          <w:kern w:val="0"/>
        </w:rPr>
      </w:pP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１．選出する</w:t>
      </w:r>
      <w:r w:rsidR="00C14169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役員</w:t>
      </w: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の</w:t>
      </w:r>
      <w:r w:rsidR="0082123F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定数と</w:t>
      </w: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任期</w:t>
      </w:r>
    </w:p>
    <w:p w14:paraId="63D3DC9E" w14:textId="411B61EE" w:rsidR="00CF42CD" w:rsidRDefault="00C1242E" w:rsidP="00CF42CD">
      <w:pPr>
        <w:widowControl/>
        <w:numPr>
          <w:ilvl w:val="0"/>
          <w:numId w:val="1"/>
        </w:numPr>
        <w:shd w:val="clear" w:color="auto" w:fill="FFFFFF"/>
        <w:spacing w:after="120" w:line="360" w:lineRule="atLeast"/>
        <w:ind w:left="480" w:hanging="360"/>
        <w:jc w:val="lef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理事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の定数は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20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名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以上35名</w:t>
      </w:r>
      <w:r w:rsid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以内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とし、立候補多数の場合には選挙を行います。</w:t>
      </w:r>
    </w:p>
    <w:p w14:paraId="7C921D29" w14:textId="63F7C3B3" w:rsidR="00C1242E" w:rsidRDefault="003C7346" w:rsidP="00CF42CD">
      <w:pPr>
        <w:widowControl/>
        <w:numPr>
          <w:ilvl w:val="0"/>
          <w:numId w:val="1"/>
        </w:numPr>
        <w:shd w:val="clear" w:color="auto" w:fill="FFFFFF"/>
        <w:spacing w:after="120" w:line="360" w:lineRule="atLeast"/>
        <w:ind w:left="480" w:hanging="360"/>
        <w:jc w:val="lef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監事の定数は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名以内</w:t>
      </w:r>
      <w:r w:rsidR="00C1242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とし、立候補多数の場合には選挙を行います。</w:t>
      </w:r>
    </w:p>
    <w:p w14:paraId="51C38B10" w14:textId="44C0A93D" w:rsidR="00CF42CD" w:rsidRPr="00CF42CD" w:rsidRDefault="00C1242E" w:rsidP="00CF42CD">
      <w:pPr>
        <w:widowControl/>
        <w:numPr>
          <w:ilvl w:val="0"/>
          <w:numId w:val="1"/>
        </w:numPr>
        <w:shd w:val="clear" w:color="auto" w:fill="FFFFFF"/>
        <w:spacing w:after="120" w:line="360" w:lineRule="atLeast"/>
        <w:ind w:left="480" w:hanging="360"/>
        <w:jc w:val="lef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役員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の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任期は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年</w:t>
      </w:r>
      <w:r w:rsid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で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、今回選出される</w:t>
      </w:r>
      <w:r w:rsidR="00C14169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役員</w:t>
      </w:r>
      <w:r w:rsid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の任期は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20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20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年実施予定の</w:t>
      </w:r>
      <w:r w:rsidR="00C14169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定時総会終結</w:t>
      </w:r>
      <w:r w:rsidR="00CF42CD"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の時までです。</w:t>
      </w:r>
    </w:p>
    <w:p w14:paraId="3679DBE0" w14:textId="268C8EE7" w:rsidR="00976500" w:rsidRDefault="00CF42CD" w:rsidP="00F079AE">
      <w:pPr>
        <w:widowControl/>
        <w:pBdr>
          <w:bottom w:val="single" w:sz="6" w:space="0" w:color="CCCCCC"/>
        </w:pBdr>
        <w:shd w:val="clear" w:color="auto" w:fill="FFFFFF"/>
        <w:spacing w:line="333" w:lineRule="atLeast"/>
        <w:ind w:left="120" w:hangingChars="50" w:hanging="120"/>
        <w:jc w:val="left"/>
        <w:outlineLvl w:val="2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２．</w:t>
      </w:r>
      <w:r w:rsidR="005C6F50"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被</w:t>
      </w: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選挙権及び選挙権について</w:t>
      </w:r>
      <w:r>
        <w:rPr>
          <w:rFonts w:ascii="ヒラギノ角ゴ Pro W3" w:eastAsia="ヒラギノ角ゴ Pro W3" w:hAnsi="ヒラギノ角ゴ Pro W3"/>
          <w:b/>
          <w:bCs/>
          <w:color w:val="006699"/>
          <w:kern w:val="0"/>
        </w:rPr>
        <w:br/>
      </w:r>
      <w:r w:rsidR="00F079AE" w:rsidRPr="00604E04">
        <w:rPr>
          <w:rFonts w:ascii="ヒラギノ角ゴ Pro W3" w:eastAsia="ヒラギノ角ゴ Pro W3" w:hAnsi="ヒラギノ角ゴ Pro W3" w:hint="eastAsia"/>
          <w:bCs/>
          <w:kern w:val="0"/>
          <w:sz w:val="22"/>
          <w:szCs w:val="22"/>
        </w:rPr>
        <w:t>1．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201</w:t>
      </w:r>
      <w:r w:rsidR="00F079AE"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  <w:t>8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年</w:t>
      </w:r>
      <w:r w:rsidR="00604E04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1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月</w:t>
      </w:r>
      <w:r w:rsidR="00604E04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1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日現在</w:t>
      </w:r>
      <w:r w:rsidR="0097650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、満</w:t>
      </w:r>
      <w:r w:rsidR="005C6F5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70歳未満で、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正会員</w:t>
      </w:r>
      <w:r w:rsidR="005C6F5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歴3年以上の正会員は、役員の被選</w:t>
      </w:r>
    </w:p>
    <w:p w14:paraId="55BAD3B5" w14:textId="1FFEEF08" w:rsidR="00CF42CD" w:rsidRDefault="00976500" w:rsidP="00976500">
      <w:pPr>
        <w:widowControl/>
        <w:pBdr>
          <w:bottom w:val="single" w:sz="6" w:space="0" w:color="CCCCCC"/>
        </w:pBdr>
        <w:shd w:val="clear" w:color="auto" w:fill="FFFFFF"/>
        <w:spacing w:line="333" w:lineRule="atLeast"/>
        <w:ind w:left="120" w:hangingChars="50" w:hanging="120"/>
        <w:jc w:val="left"/>
        <w:outlineLvl w:val="2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 xml:space="preserve">　　</w:t>
      </w:r>
      <w:r w:rsidR="005C6F5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挙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権を持ちます。</w:t>
      </w:r>
    </w:p>
    <w:p w14:paraId="3F552AA4" w14:textId="59000627" w:rsidR="005C6F50" w:rsidRPr="00CF42CD" w:rsidRDefault="00F079AE" w:rsidP="00F079AE">
      <w:pPr>
        <w:widowControl/>
        <w:pBdr>
          <w:bottom w:val="single" w:sz="6" w:space="0" w:color="CCCCCC"/>
        </w:pBdr>
        <w:shd w:val="clear" w:color="auto" w:fill="FFFFFF"/>
        <w:spacing w:after="240" w:line="333" w:lineRule="atLeast"/>
        <w:ind w:firstLineChars="50" w:firstLine="110"/>
        <w:jc w:val="left"/>
        <w:outlineLvl w:val="2"/>
        <w:rPr>
          <w:rFonts w:ascii="ヒラギノ角ゴ Pro W3" w:eastAsia="ヒラギノ角ゴ Pro W3" w:hAnsi="ヒラギノ角ゴ Pro W3"/>
          <w:b/>
          <w:bCs/>
          <w:color w:val="006699"/>
          <w:kern w:val="0"/>
        </w:rPr>
      </w:pPr>
      <w:r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  <w:t xml:space="preserve">2.  </w:t>
      </w:r>
      <w:r w:rsidR="005C6F5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代議員は、役員選挙の選挙権を持ちます。</w:t>
      </w:r>
    </w:p>
    <w:p w14:paraId="7B5899FF" w14:textId="64A30D6D" w:rsidR="00CF42CD" w:rsidRPr="00482C7E" w:rsidRDefault="00CF42CD" w:rsidP="00EB22D7">
      <w:pPr>
        <w:widowControl/>
        <w:pBdr>
          <w:bottom w:val="single" w:sz="6" w:space="0" w:color="CCCCCC"/>
        </w:pBdr>
        <w:shd w:val="clear" w:color="auto" w:fill="FFFFFF"/>
        <w:spacing w:after="240" w:line="333" w:lineRule="atLeast"/>
        <w:jc w:val="left"/>
        <w:outlineLvl w:val="2"/>
        <w:rPr>
          <w:rFonts w:ascii="ヒラギノ角ゴ Pro W3" w:eastAsia="ヒラギノ角ゴ Pro W3" w:hAnsi="ヒラギノ角ゴ Pro W3"/>
          <w:b/>
          <w:bCs/>
          <w:color w:val="E36C0A" w:themeColor="accent6" w:themeShade="BF"/>
          <w:kern w:val="0"/>
        </w:rPr>
      </w:pP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３．</w:t>
      </w:r>
      <w:r w:rsidR="005C6F50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立候補方法</w:t>
      </w: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について</w:t>
      </w:r>
    </w:p>
    <w:p w14:paraId="57714C77" w14:textId="7563BD39" w:rsidR="00CF42CD" w:rsidRDefault="00CF42CD" w:rsidP="00604E04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482" w:hanging="360"/>
        <w:jc w:val="left"/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</w:rPr>
      </w:pP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立候補される方は、</w:t>
      </w:r>
      <w:hyperlink r:id="rId7" w:history="1">
        <w:r w:rsidRPr="00D97F39">
          <w:rPr>
            <w:rStyle w:val="a3"/>
            <w:rFonts w:ascii="ヒラギノ角ゴ Pro W3" w:eastAsia="ヒラギノ角ゴ Pro W3" w:hAnsi="ヒラギノ角ゴ Pro W3" w:hint="eastAsia"/>
            <w:kern w:val="0"/>
            <w:sz w:val="22"/>
            <w:szCs w:val="22"/>
          </w:rPr>
          <w:t>立候補届</w:t>
        </w:r>
      </w:hyperlink>
      <w:r w:rsidR="000A2BEA" w:rsidRPr="000A2BEA">
        <w:rPr>
          <w:rFonts w:ascii="ヒラギノ角ゴ Pro W3" w:eastAsia="ヒラギノ角ゴ Pro W3" w:hAnsi="ヒラギノ角ゴ Pro W3" w:hint="eastAsia"/>
          <w:color w:val="003366"/>
          <w:kern w:val="0"/>
          <w:sz w:val="22"/>
          <w:szCs w:val="22"/>
        </w:rPr>
        <w:t>と</w:t>
      </w:r>
      <w:hyperlink r:id="rId8" w:history="1">
        <w:r w:rsidR="000A2BEA" w:rsidRPr="00D97F39">
          <w:rPr>
            <w:rStyle w:val="a3"/>
            <w:rFonts w:ascii="ヒラギノ角ゴ Pro W3" w:eastAsia="ヒラギノ角ゴ Pro W3" w:hAnsi="ヒラギノ角ゴ Pro W3" w:hint="eastAsia"/>
            <w:kern w:val="0"/>
            <w:sz w:val="22"/>
            <w:szCs w:val="22"/>
          </w:rPr>
          <w:t>推薦</w:t>
        </w:r>
        <w:r w:rsidR="004E5045" w:rsidRPr="00D97F39">
          <w:rPr>
            <w:rStyle w:val="a3"/>
            <w:rFonts w:ascii="ヒラギノ角ゴ Pro W3" w:eastAsia="ヒラギノ角ゴ Pro W3" w:hAnsi="ヒラギノ角ゴ Pro W3" w:hint="eastAsia"/>
            <w:kern w:val="0"/>
            <w:sz w:val="22"/>
            <w:szCs w:val="22"/>
          </w:rPr>
          <w:t>用紙</w:t>
        </w:r>
      </w:hyperlink>
      <w:bookmarkStart w:id="1" w:name="_GoBack"/>
      <w:bookmarkEnd w:id="1"/>
      <w:r w:rsidRPr="000A2BEA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を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ダウンロードし、</w:t>
      </w:r>
      <w:r w:rsidR="000A2BEA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立候補届に正会員10名以上の推薦</w:t>
      </w:r>
      <w:r w:rsidR="004E5045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状</w:t>
      </w:r>
      <w:r w:rsidR="000A2BEA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をつけて、</w:t>
      </w:r>
      <w:r w:rsidRP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201</w:t>
      </w:r>
      <w:r w:rsidR="00F079AE"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  <w:u w:val="single"/>
        </w:rPr>
        <w:t>8</w:t>
      </w:r>
      <w:r w:rsidRP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年</w:t>
      </w:r>
      <w:r w:rsidR="005C6F50" w:rsidRP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４</w:t>
      </w:r>
      <w:r w:rsidRP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月</w:t>
      </w:r>
      <w:r w:rsidR="00F079AE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2</w:t>
      </w:r>
      <w:r w:rsidR="00F079AE">
        <w:rPr>
          <w:rFonts w:ascii="ヒラギノ角ゴ Pro W3" w:eastAsia="ヒラギノ角ゴ Pro W3" w:hAnsi="ヒラギノ角ゴ Pro W3"/>
          <w:color w:val="333333"/>
          <w:kern w:val="0"/>
          <w:sz w:val="22"/>
          <w:szCs w:val="22"/>
          <w:u w:val="single"/>
        </w:rPr>
        <w:t>3</w:t>
      </w:r>
      <w:r w:rsidRPr="003C7346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日必着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にて学会事務局まで</w:t>
      </w:r>
      <w:r w:rsidR="00FF23F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、</w:t>
      </w:r>
      <w:r w:rsidRPr="00FF23F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  <w:u w:val="single"/>
        </w:rPr>
        <w:t>必ず簡易書留またはレターパックプラス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にて届出て下さい。</w:t>
      </w:r>
      <w:r w:rsidRPr="00CF42CD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br/>
        <w:t>立候補届は簡易書留またはレターパックプラスにて届出いただくので、受理のお返事等は差し上げません。受理の確認は、日本郵便の郵便追跡サービスにてご自身でご確認願います。</w:t>
      </w:r>
    </w:p>
    <w:p w14:paraId="22BC6D89" w14:textId="35C9E4F1" w:rsidR="00604E04" w:rsidRPr="00F03636" w:rsidRDefault="00604E04" w:rsidP="00FC5B4D">
      <w:pPr>
        <w:widowControl/>
        <w:shd w:val="clear" w:color="auto" w:fill="FFFFFF"/>
        <w:spacing w:line="360" w:lineRule="atLeast"/>
        <w:ind w:left="482"/>
        <w:jc w:val="left"/>
        <w:rPr>
          <w:rFonts w:ascii="ヒラギノ角ゴ Pro W3" w:eastAsia="ヒラギノ角ゴ Pro W3" w:hAnsi="ヒラギノ角ゴ Pro W3"/>
          <w:kern w:val="0"/>
          <w:sz w:val="22"/>
          <w:szCs w:val="22"/>
        </w:rPr>
      </w:pPr>
      <w:r w:rsidRPr="00F03636">
        <w:rPr>
          <w:rFonts w:ascii="ヒラギノ角ゴ Pro W3" w:eastAsia="ヒラギノ角ゴ Pro W3" w:hAnsi="ヒラギノ角ゴ Pro W3" w:hint="eastAsia"/>
          <w:kern w:val="0"/>
          <w:sz w:val="22"/>
          <w:szCs w:val="22"/>
        </w:rPr>
        <w:t>また、今後立候補事由を掲載する予定ですので、立候補届（w</w:t>
      </w:r>
      <w:r w:rsidRPr="00F03636">
        <w:rPr>
          <w:rFonts w:ascii="ヒラギノ角ゴ Pro W3" w:eastAsia="ヒラギノ角ゴ Pro W3" w:hAnsi="ヒラギノ角ゴ Pro W3"/>
          <w:kern w:val="0"/>
          <w:sz w:val="22"/>
          <w:szCs w:val="22"/>
        </w:rPr>
        <w:t>ord</w:t>
      </w:r>
      <w:r w:rsidRPr="00F03636">
        <w:rPr>
          <w:rFonts w:ascii="ヒラギノ角ゴ Pro W3" w:eastAsia="ヒラギノ角ゴ Pro W3" w:hAnsi="ヒラギノ角ゴ Pro W3" w:hint="eastAsia"/>
          <w:kern w:val="0"/>
          <w:sz w:val="22"/>
          <w:szCs w:val="22"/>
        </w:rPr>
        <w:t>ファイル）を郵送とは別にメール添付で事務局（</w:t>
      </w:r>
      <w:r w:rsidRPr="00F03636">
        <w:rPr>
          <w:rFonts w:ascii="ヒラギノ角ゴ Pro W3" w:eastAsia="ヒラギノ角ゴ Pro W3" w:hAnsi="ヒラギノ角ゴ Pro W3"/>
          <w:kern w:val="0"/>
          <w:sz w:val="22"/>
          <w:szCs w:val="22"/>
        </w:rPr>
        <w:t>gairai-shounika@shunkosha.com</w:t>
      </w:r>
      <w:r w:rsidRPr="00F03636">
        <w:rPr>
          <w:rFonts w:ascii="ヒラギノ角ゴ Pro W3" w:eastAsia="ヒラギノ角ゴ Pro W3" w:hAnsi="ヒラギノ角ゴ Pro W3" w:hint="eastAsia"/>
          <w:kern w:val="0"/>
          <w:sz w:val="22"/>
          <w:szCs w:val="22"/>
        </w:rPr>
        <w:t>）宛送付ください。</w:t>
      </w:r>
    </w:p>
    <w:p w14:paraId="1D60C5C6" w14:textId="23AE23A8" w:rsidR="00FC5B4D" w:rsidRPr="00F03636" w:rsidRDefault="00FC5B4D" w:rsidP="00FC5B4D">
      <w:pPr>
        <w:widowControl/>
        <w:shd w:val="clear" w:color="auto" w:fill="FFFFFF"/>
        <w:spacing w:afterLines="50" w:after="200" w:line="360" w:lineRule="atLeast"/>
        <w:ind w:left="482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03636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※ 推薦状について、一人の正会員は、複数の候補者を推薦することができます。</w:t>
      </w:r>
    </w:p>
    <w:p w14:paraId="308F5E41" w14:textId="77777777" w:rsidR="00CF42CD" w:rsidRPr="00482C7E" w:rsidRDefault="00CF42CD" w:rsidP="00FC5B4D">
      <w:pPr>
        <w:widowControl/>
        <w:pBdr>
          <w:bottom w:val="single" w:sz="6" w:space="0" w:color="CCCCCC"/>
        </w:pBdr>
        <w:shd w:val="clear" w:color="auto" w:fill="FFFFFF"/>
        <w:spacing w:afterLines="50" w:after="200" w:line="333" w:lineRule="atLeast"/>
        <w:jc w:val="left"/>
        <w:outlineLvl w:val="2"/>
        <w:rPr>
          <w:rFonts w:ascii="ヒラギノ角ゴ Pro W3" w:eastAsia="ヒラギノ角ゴ Pro W3" w:hAnsi="ヒラギノ角ゴ Pro W3"/>
          <w:b/>
          <w:bCs/>
          <w:color w:val="E36C0A" w:themeColor="accent6" w:themeShade="BF"/>
          <w:kern w:val="0"/>
        </w:rPr>
      </w:pPr>
      <w:r w:rsidRPr="00482C7E">
        <w:rPr>
          <w:rFonts w:ascii="ヒラギノ角ゴ Pro W3" w:eastAsia="ヒラギノ角ゴ Pro W3" w:hAnsi="ヒラギノ角ゴ Pro W3" w:hint="eastAsia"/>
          <w:b/>
          <w:bCs/>
          <w:color w:val="E36C0A" w:themeColor="accent6" w:themeShade="BF"/>
          <w:kern w:val="0"/>
        </w:rPr>
        <w:t>４．今後の予定</w:t>
      </w:r>
    </w:p>
    <w:p w14:paraId="071FA21B" w14:textId="6DD5FC0D" w:rsidR="004714F6" w:rsidRDefault="00CF42CD"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lastRenderedPageBreak/>
        <w:t>立候補者の人数、公募の結果については、立候補者には郵送でご報告します。</w:t>
      </w:r>
      <w:r w:rsidR="005C6F50"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代議員会で新役員会承認後、</w:t>
      </w:r>
      <w:r>
        <w:rPr>
          <w:rFonts w:ascii="ヒラギノ角ゴ Pro W3" w:eastAsia="ヒラギノ角ゴ Pro W3" w:hAnsi="ヒラギノ角ゴ Pro W3" w:hint="eastAsia"/>
          <w:color w:val="333333"/>
          <w:kern w:val="0"/>
          <w:sz w:val="22"/>
          <w:szCs w:val="22"/>
        </w:rPr>
        <w:t>会員にはホームページ上、学会誌上でご報告いたします。</w:t>
      </w:r>
    </w:p>
    <w:sectPr w:rsidR="004714F6" w:rsidSect="00604E04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7085" w14:textId="77777777" w:rsidR="00894234" w:rsidRDefault="00894234" w:rsidP="00F079AE">
      <w:r>
        <w:separator/>
      </w:r>
    </w:p>
  </w:endnote>
  <w:endnote w:type="continuationSeparator" w:id="0">
    <w:p w14:paraId="6DCBBF69" w14:textId="77777777" w:rsidR="00894234" w:rsidRDefault="00894234" w:rsidP="00F0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21CAF" w14:textId="77777777" w:rsidR="00894234" w:rsidRDefault="00894234" w:rsidP="00F079AE">
      <w:r>
        <w:separator/>
      </w:r>
    </w:p>
  </w:footnote>
  <w:footnote w:type="continuationSeparator" w:id="0">
    <w:p w14:paraId="4F51F986" w14:textId="77777777" w:rsidR="00894234" w:rsidRDefault="00894234" w:rsidP="00F0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53AE"/>
    <w:multiLevelType w:val="multilevel"/>
    <w:tmpl w:val="1D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611F3"/>
    <w:multiLevelType w:val="multilevel"/>
    <w:tmpl w:val="752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964AB"/>
    <w:multiLevelType w:val="multilevel"/>
    <w:tmpl w:val="64E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22289"/>
    <w:multiLevelType w:val="multilevel"/>
    <w:tmpl w:val="302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D"/>
    <w:rsid w:val="000A2BEA"/>
    <w:rsid w:val="001C66E5"/>
    <w:rsid w:val="002F16A5"/>
    <w:rsid w:val="003C7346"/>
    <w:rsid w:val="00482C7E"/>
    <w:rsid w:val="004C5AF9"/>
    <w:rsid w:val="004E5045"/>
    <w:rsid w:val="005C6F50"/>
    <w:rsid w:val="005E054D"/>
    <w:rsid w:val="00604E04"/>
    <w:rsid w:val="00634168"/>
    <w:rsid w:val="0082123F"/>
    <w:rsid w:val="00872C00"/>
    <w:rsid w:val="00894234"/>
    <w:rsid w:val="00976500"/>
    <w:rsid w:val="00BC0D1C"/>
    <w:rsid w:val="00C1242E"/>
    <w:rsid w:val="00C14169"/>
    <w:rsid w:val="00C30CFC"/>
    <w:rsid w:val="00C33A54"/>
    <w:rsid w:val="00CF42CD"/>
    <w:rsid w:val="00D74AA9"/>
    <w:rsid w:val="00D97F39"/>
    <w:rsid w:val="00DA0C92"/>
    <w:rsid w:val="00EB22D7"/>
    <w:rsid w:val="00F03636"/>
    <w:rsid w:val="00F079AE"/>
    <w:rsid w:val="00FC5B4D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C5F6DC"/>
  <w14:defaultImageDpi w14:val="300"/>
  <w15:docId w15:val="{56A987EA-D527-49D4-AA30-34967416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F42CD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2CD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42CD"/>
    <w:rPr>
      <w:rFonts w:ascii="Times" w:hAnsi="Times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CF42CD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CF42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42CD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CF42CD"/>
    <w:rPr>
      <w:b/>
      <w:bCs/>
    </w:rPr>
  </w:style>
  <w:style w:type="paragraph" w:customStyle="1" w:styleId="right">
    <w:name w:val="right"/>
    <w:basedOn w:val="a"/>
    <w:rsid w:val="00CF42CD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0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9A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9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irai-shounika.jp/doc/suisenj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irai-shounika.jp/doc/rikkouh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dc:description/>
  <cp:lastModifiedBy>保泉香織</cp:lastModifiedBy>
  <cp:revision>17</cp:revision>
  <dcterms:created xsi:type="dcterms:W3CDTF">2016-03-27T10:46:00Z</dcterms:created>
  <dcterms:modified xsi:type="dcterms:W3CDTF">2018-03-30T04:26:00Z</dcterms:modified>
</cp:coreProperties>
</file>